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E2" w:rsidRDefault="006149E2" w:rsidP="00774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6149E2" w:rsidRDefault="006149E2" w:rsidP="00774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774E35" w:rsidRPr="00BF7363" w:rsidRDefault="00774E35" w:rsidP="00774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BF7363">
        <w:rPr>
          <w:rFonts w:ascii="Times New Roman" w:hAnsi="Times New Roman"/>
          <w:b/>
          <w:sz w:val="24"/>
          <w:szCs w:val="24"/>
          <w:lang w:val="es-ES"/>
        </w:rPr>
        <w:t xml:space="preserve">ACTA Nº </w:t>
      </w:r>
      <w:r>
        <w:rPr>
          <w:rFonts w:ascii="Times New Roman" w:hAnsi="Times New Roman"/>
          <w:b/>
          <w:sz w:val="24"/>
          <w:szCs w:val="24"/>
          <w:lang w:val="es-ES"/>
        </w:rPr>
        <w:t>3</w:t>
      </w:r>
      <w:r w:rsidR="006149E2">
        <w:rPr>
          <w:rFonts w:ascii="Times New Roman" w:hAnsi="Times New Roman"/>
          <w:b/>
          <w:sz w:val="24"/>
          <w:szCs w:val="24"/>
          <w:lang w:val="es-ES"/>
        </w:rPr>
        <w:t>9</w:t>
      </w:r>
    </w:p>
    <w:p w:rsidR="00774E35" w:rsidRDefault="00774E35" w:rsidP="00774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BF7363">
        <w:rPr>
          <w:rFonts w:ascii="Times New Roman" w:hAnsi="Times New Roman"/>
          <w:b/>
          <w:sz w:val="24"/>
          <w:szCs w:val="24"/>
          <w:lang w:val="es-ES"/>
        </w:rPr>
        <w:t>(</w:t>
      </w:r>
      <w:r w:rsidR="006149E2">
        <w:rPr>
          <w:rFonts w:ascii="Times New Roman" w:hAnsi="Times New Roman"/>
          <w:b/>
          <w:sz w:val="24"/>
          <w:szCs w:val="24"/>
          <w:lang w:val="es-ES"/>
        </w:rPr>
        <w:t>Cuenta Pública vía digital</w:t>
      </w:r>
      <w:r w:rsidRPr="00BF7363">
        <w:rPr>
          <w:rFonts w:ascii="Times New Roman" w:hAnsi="Times New Roman"/>
          <w:b/>
          <w:sz w:val="24"/>
          <w:szCs w:val="24"/>
          <w:lang w:val="es-ES"/>
        </w:rPr>
        <w:t>)</w:t>
      </w:r>
    </w:p>
    <w:p w:rsidR="00774E35" w:rsidRPr="00BF7363" w:rsidRDefault="00774E35" w:rsidP="00774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774E35" w:rsidRPr="00BF7363" w:rsidRDefault="00774E35" w:rsidP="00774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BF7363">
        <w:rPr>
          <w:rFonts w:ascii="Times New Roman" w:hAnsi="Times New Roman"/>
          <w:b/>
          <w:sz w:val="24"/>
          <w:szCs w:val="24"/>
          <w:lang w:val="es-ES"/>
        </w:rPr>
        <w:t>CONSEJO  COMUNAL DE SEGURIDAD PÚBLICA DE CASABLANCA</w:t>
      </w:r>
    </w:p>
    <w:p w:rsidR="00774E35" w:rsidRPr="00BF7363" w:rsidRDefault="00774E35" w:rsidP="00774E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774E35" w:rsidRDefault="00774E35" w:rsidP="00774E35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774E35" w:rsidRPr="00BF7363" w:rsidRDefault="00774E35" w:rsidP="00774E3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F7363">
        <w:rPr>
          <w:rFonts w:ascii="Times New Roman" w:hAnsi="Times New Roman" w:cs="Times New Roman"/>
          <w:b/>
          <w:sz w:val="24"/>
          <w:szCs w:val="24"/>
        </w:rPr>
        <w:t>Fecha</w:t>
      </w:r>
      <w:r w:rsidRPr="00BF7363">
        <w:rPr>
          <w:rFonts w:ascii="Times New Roman" w:hAnsi="Times New Roman" w:cs="Times New Roman"/>
          <w:b/>
          <w:sz w:val="24"/>
          <w:szCs w:val="24"/>
        </w:rPr>
        <w:tab/>
      </w:r>
      <w:r w:rsidRPr="00BF7363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9926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Miércoles 2</w:t>
      </w:r>
      <w:r w:rsidR="006149E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149E2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2020.</w:t>
      </w:r>
    </w:p>
    <w:p w:rsidR="00774E35" w:rsidRDefault="00774E35" w:rsidP="00774E35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2" w:rsidRDefault="006149E2" w:rsidP="00774E3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Hora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149E2">
        <w:rPr>
          <w:rFonts w:ascii="Times New Roman" w:hAnsi="Times New Roman" w:cs="Times New Roman"/>
          <w:sz w:val="24"/>
          <w:szCs w:val="24"/>
        </w:rPr>
        <w:t>15:41 Hrs.</w:t>
      </w:r>
    </w:p>
    <w:p w:rsidR="006149E2" w:rsidRDefault="006149E2" w:rsidP="00774E3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6149E2" w:rsidRDefault="006149E2" w:rsidP="00774E3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6149E2" w:rsidRDefault="006149E2" w:rsidP="006149E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s-CL"/>
        </w:rPr>
      </w:pPr>
      <w:r w:rsidRPr="006149E2">
        <w:rPr>
          <w:rFonts w:ascii="Times New Roman" w:eastAsia="Times New Roman" w:hAnsi="Times New Roman"/>
          <w:bCs/>
          <w:sz w:val="24"/>
          <w:szCs w:val="24"/>
          <w:lang w:eastAsia="es-CL"/>
        </w:rPr>
        <w:t>Sr. Rodrigo Martínez Roca, Alcalde de la I. Municipalidad de Casablanca, Presidente del Consejo Comunal de Seguridad Pública.</w:t>
      </w:r>
    </w:p>
    <w:p w:rsidR="00D92760" w:rsidRPr="006149E2" w:rsidRDefault="00D92760" w:rsidP="00614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bCs/>
          <w:sz w:val="24"/>
          <w:szCs w:val="24"/>
          <w:lang w:eastAsia="es-CL"/>
        </w:rPr>
        <w:t>Sra. Monserrat Olguín Felgueras, Directora Comunal Seguridad Pública (S).</w:t>
      </w:r>
    </w:p>
    <w:p w:rsidR="006149E2" w:rsidRPr="006149E2" w:rsidRDefault="006149E2" w:rsidP="006149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Sr. Leonel Bustamante González, Secretario Municipal.</w:t>
      </w:r>
    </w:p>
    <w:p w:rsidR="006149E2" w:rsidRPr="006149E2" w:rsidRDefault="006149E2" w:rsidP="006149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Sr. Jorge Martínez Duran, Intendente de la Región de Valparaíso.</w:t>
      </w:r>
    </w:p>
    <w:p w:rsidR="006149E2" w:rsidRPr="006149E2" w:rsidRDefault="006149E2" w:rsidP="006149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Sr. Leonardo Olmos Castro, Coordinador Regional de Seguridad Pública de Valparaíso</w:t>
      </w:r>
    </w:p>
    <w:p w:rsidR="006149E2" w:rsidRPr="006149E2" w:rsidRDefault="006149E2" w:rsidP="006149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Sr. Iván Durán Palma, Concejal de la I. Municipalidad de Casablanca.</w:t>
      </w:r>
    </w:p>
    <w:p w:rsidR="006149E2" w:rsidRPr="006149E2" w:rsidRDefault="006149E2" w:rsidP="006149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Sra. Karen Ordoñez Urzúa, Concejala de la I. Municipalidad de Casablanca. </w:t>
      </w:r>
    </w:p>
    <w:p w:rsidR="006149E2" w:rsidRPr="006149E2" w:rsidRDefault="006149E2" w:rsidP="006149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Sr. Francisco Martínez Quintero, Mayor de Carabineros, Comisario de la Quinta Comisaría de Carabineros de Casablanca.</w:t>
      </w:r>
    </w:p>
    <w:p w:rsidR="006149E2" w:rsidRPr="006149E2" w:rsidRDefault="006149E2" w:rsidP="006149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Sr. Christian Cisterna Garrido, Capitán de Carabineros, Subcomisario de la Quinta Comisaría de Carabineros de Casablanca.</w:t>
      </w:r>
    </w:p>
    <w:p w:rsidR="006149E2" w:rsidRPr="006149E2" w:rsidRDefault="006149E2" w:rsidP="006149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Sr. José Araneda Villablanca, Prefecto de Policía de Investigaciones, Jefe Prefectura Provincial de Valparaíso.</w:t>
      </w:r>
    </w:p>
    <w:p w:rsidR="006149E2" w:rsidRPr="006149E2" w:rsidRDefault="006149E2" w:rsidP="006149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Sr. H</w:t>
      </w:r>
      <w:r w:rsidR="00EC45DB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é</w:t>
      </w:r>
      <w:r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ctor Ormeño Arancibia, Prefecto de Policía de Investigaciones, Jefe BICRIM Valparaíso.</w:t>
      </w:r>
    </w:p>
    <w:p w:rsidR="006149E2" w:rsidRPr="006149E2" w:rsidRDefault="006149E2" w:rsidP="006149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Sr. Jaime Quiroz Bahamondez, Comisario de Policía de Investigaciones, Subjefe BICRIM Valparaíso.</w:t>
      </w:r>
    </w:p>
    <w:p w:rsidR="006149E2" w:rsidRPr="006149E2" w:rsidRDefault="006149E2" w:rsidP="006149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Sr. Carlos Palacios, Coronel de Gendarmería, Director de Gendarmería (s).</w:t>
      </w:r>
    </w:p>
    <w:p w:rsidR="006149E2" w:rsidRPr="006149E2" w:rsidRDefault="006149E2" w:rsidP="006149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Sr. Carlos Peirano Arenas, Representante de Gendarmería en Concejos Comunal de Seguridad Pública.</w:t>
      </w:r>
    </w:p>
    <w:p w:rsidR="006149E2" w:rsidRPr="006149E2" w:rsidRDefault="00EC45DB" w:rsidP="006149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Sr. Samuel Nú</w:t>
      </w:r>
      <w:r w:rsidR="006149E2"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ñez Parga, Fiscal Adjunto Jefe Fiscalía de Casablanca.</w:t>
      </w:r>
    </w:p>
    <w:p w:rsidR="006149E2" w:rsidRPr="006149E2" w:rsidRDefault="006149E2" w:rsidP="006149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Sr. German Klug Maturana, Abogado Asesor, Fiscal Adjunto Subrogante Fiscalía de Casablanca.</w:t>
      </w:r>
    </w:p>
    <w:p w:rsidR="006149E2" w:rsidRPr="006149E2" w:rsidRDefault="006149E2" w:rsidP="006149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Sr. Juan Zúñiga Riquelme, Vicepresidente del Concejo Comunal de Organizaciones de la Sociedad Civil.</w:t>
      </w:r>
    </w:p>
    <w:p w:rsidR="006149E2" w:rsidRPr="006149E2" w:rsidRDefault="006149E2" w:rsidP="006149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Sra. Mercedes Álvarez Araya, Consejera del Concejo Comunal de Organizaciones de la Sociedad Civil.</w:t>
      </w:r>
    </w:p>
    <w:p w:rsidR="006149E2" w:rsidRPr="006149E2" w:rsidRDefault="006149E2" w:rsidP="006149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Sr. Richard Alay Berenguela, Director de Servicio Nacional de Menores.</w:t>
      </w:r>
    </w:p>
    <w:p w:rsidR="006149E2" w:rsidRPr="006149E2" w:rsidRDefault="006149E2" w:rsidP="006149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Sra. Silvia Carroza Alday, Representante de Servicio Nacional de Menores en Concejo Comunal de Seguridad Pública.</w:t>
      </w:r>
    </w:p>
    <w:p w:rsidR="006149E2" w:rsidRPr="006149E2" w:rsidRDefault="006149E2" w:rsidP="006149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Sr. Marcelo Platero Hidalgo, Director de Servicio Nacional para la Prevención y Rehabilitación del Consumo de Drogas y Alcohol.</w:t>
      </w:r>
    </w:p>
    <w:p w:rsidR="006149E2" w:rsidRPr="006149E2" w:rsidRDefault="006149E2" w:rsidP="006149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Sra. María José Farfán Uribe, Coordinadora de  Servicio Nacional para la Prevención y Rehabilitación del Consumo de Drogas y Alcohol.</w:t>
      </w:r>
    </w:p>
    <w:p w:rsidR="006149E2" w:rsidRPr="006149E2" w:rsidRDefault="006149E2" w:rsidP="006149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Sr. Marcelo Vidal Acevedo, Director Regional de Servicio Nacional de Turismo.</w:t>
      </w:r>
    </w:p>
    <w:p w:rsidR="006149E2" w:rsidRPr="006149E2" w:rsidRDefault="006149E2" w:rsidP="006149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6149E2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Sr. Leonidas Valdivieso Sotomayor, Director Regional de Servicio Agrícola y Ganadero.</w:t>
      </w:r>
    </w:p>
    <w:p w:rsidR="006149E2" w:rsidRPr="006149E2" w:rsidRDefault="006149E2" w:rsidP="006149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6149E2" w:rsidRPr="006149E2" w:rsidRDefault="006149E2" w:rsidP="006149E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149E2">
        <w:rPr>
          <w:rFonts w:ascii="Times New Roman" w:hAnsi="Times New Roman" w:cs="Times New Roman"/>
          <w:sz w:val="24"/>
          <w:szCs w:val="24"/>
        </w:rPr>
        <w:t xml:space="preserve">El Secretario Municipal de la I. Municipalidad de Casablanca certifica que en cumplimiento del Artículo 67 de la Ley Orgánica Constitucional de Municipalidades, las </w:t>
      </w:r>
      <w:r w:rsidRPr="006149E2">
        <w:rPr>
          <w:rFonts w:ascii="Times New Roman" w:hAnsi="Times New Roman" w:cs="Times New Roman"/>
          <w:sz w:val="24"/>
          <w:szCs w:val="24"/>
        </w:rPr>
        <w:lastRenderedPageBreak/>
        <w:t>instrucciones impartidas en Dictamen Nº 6.693 de fecha 23.03.2020 de la Contraloría General de la República, el Sr. Alcalde de la Comuna a través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9E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Directora de Comunal de Seguridad Pública (s)</w:t>
      </w:r>
      <w:r w:rsidRPr="006149E2">
        <w:rPr>
          <w:rFonts w:ascii="Times New Roman" w:hAnsi="Times New Roman" w:cs="Times New Roman"/>
          <w:sz w:val="24"/>
          <w:szCs w:val="24"/>
        </w:rPr>
        <w:t xml:space="preserve"> cumple con remitir a </w:t>
      </w:r>
      <w:r w:rsidR="008303DF">
        <w:rPr>
          <w:rFonts w:ascii="Times New Roman" w:hAnsi="Times New Roman" w:cs="Times New Roman"/>
          <w:sz w:val="24"/>
          <w:szCs w:val="24"/>
        </w:rPr>
        <w:t>los Sras. y Sres. Consejeros</w:t>
      </w:r>
      <w:r w:rsidRPr="006149E2">
        <w:rPr>
          <w:rFonts w:ascii="Times New Roman" w:hAnsi="Times New Roman" w:cs="Times New Roman"/>
          <w:sz w:val="24"/>
          <w:szCs w:val="24"/>
        </w:rPr>
        <w:t xml:space="preserve"> por medios digitales, la Cuenta Pública de la Gestión 2019 con sus Anexos.</w:t>
      </w:r>
    </w:p>
    <w:p w:rsidR="006149E2" w:rsidRDefault="006149E2" w:rsidP="006149E2">
      <w:pPr>
        <w:pStyle w:val="Sinespaciado"/>
        <w:rPr>
          <w:rFonts w:cs="Times New Roman"/>
        </w:rPr>
      </w:pPr>
    </w:p>
    <w:p w:rsidR="006149E2" w:rsidRPr="006149E2" w:rsidRDefault="006149E2" w:rsidP="006149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6149E2" w:rsidRPr="006149E2" w:rsidRDefault="006149E2" w:rsidP="006149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6149E2" w:rsidRDefault="006149E2" w:rsidP="00774E3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6149E2" w:rsidRDefault="006149E2" w:rsidP="00774E3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6149E2" w:rsidRDefault="006149E2" w:rsidP="00774E3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6149E2" w:rsidRDefault="006149E2" w:rsidP="00774E3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6149E2" w:rsidRDefault="006149E2" w:rsidP="00774E3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6149E2" w:rsidRPr="006149E2" w:rsidRDefault="006149E2" w:rsidP="00774E3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979" w:type="dxa"/>
        <w:tblLook w:val="04A0"/>
      </w:tblPr>
      <w:tblGrid>
        <w:gridCol w:w="8979"/>
      </w:tblGrid>
      <w:tr w:rsidR="009F1501" w:rsidRPr="00275DC0" w:rsidTr="00A77D6D"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</w:tcPr>
          <w:p w:rsidR="009F1501" w:rsidRDefault="009F1501" w:rsidP="006149E2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9F1501" w:rsidRPr="00275DC0" w:rsidTr="00A77D6D"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</w:tcPr>
          <w:p w:rsidR="009F1501" w:rsidRDefault="009F1501" w:rsidP="00A77D6D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</w:tbl>
    <w:p w:rsidR="009F1501" w:rsidRDefault="006149E2" w:rsidP="009F15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Leonel Bustamante González</w:t>
      </w:r>
    </w:p>
    <w:p w:rsidR="000221AB" w:rsidRDefault="000221AB" w:rsidP="000221AB">
      <w:pPr>
        <w:jc w:val="center"/>
      </w:pPr>
      <w:r>
        <w:rPr>
          <w:rFonts w:ascii="Times New Roman" w:hAnsi="Times New Roman"/>
          <w:sz w:val="24"/>
          <w:szCs w:val="24"/>
        </w:rPr>
        <w:t>Secretario Municipal</w:t>
      </w:r>
    </w:p>
    <w:p w:rsidR="00C85E43" w:rsidRDefault="00C85E43" w:rsidP="009F15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C85E43" w:rsidRDefault="00C85E43" w:rsidP="009F15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C85E43" w:rsidRDefault="00C85E43" w:rsidP="009F15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C85E43" w:rsidRDefault="00C85E43" w:rsidP="009F15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C85E43" w:rsidRDefault="00C85E43" w:rsidP="009F15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C85E43" w:rsidRDefault="00C85E43" w:rsidP="009F15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C85E43" w:rsidRDefault="00C85E43" w:rsidP="009F15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C85E43" w:rsidRDefault="00C85E43" w:rsidP="009F15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C85E43" w:rsidRDefault="00C85E43" w:rsidP="009F15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C85E43" w:rsidRDefault="00C85E43" w:rsidP="009F15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C85E43" w:rsidRDefault="00C85E43" w:rsidP="009F15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0221AB" w:rsidRDefault="000221AB" w:rsidP="009F15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0221AB" w:rsidRDefault="000221AB" w:rsidP="009F15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0221AB" w:rsidRDefault="000221AB" w:rsidP="009F15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0221AB" w:rsidRDefault="000221AB" w:rsidP="009F15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0221AB" w:rsidRDefault="000221AB" w:rsidP="009F15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0221AB" w:rsidRDefault="000221AB" w:rsidP="009F15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0221AB" w:rsidRDefault="000221AB" w:rsidP="009F15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0221AB" w:rsidRDefault="000221AB" w:rsidP="009F15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0221AB" w:rsidRDefault="000221AB" w:rsidP="009F15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C85E43" w:rsidRDefault="00C85E43" w:rsidP="009F150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C85E43" w:rsidRDefault="00C85E43" w:rsidP="00C85E43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C85E43" w:rsidRDefault="00C85E43" w:rsidP="00C85E43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Secretario Municipal que suscribe, certifica que la presente  Acta fue aprobada </w:t>
      </w:r>
      <w:r w:rsidR="000221AB">
        <w:rPr>
          <w:rFonts w:ascii="Times New Roman" w:hAnsi="Times New Roman"/>
          <w:sz w:val="24"/>
          <w:szCs w:val="24"/>
        </w:rPr>
        <w:t>por el Consejo</w:t>
      </w:r>
      <w:r>
        <w:rPr>
          <w:rFonts w:ascii="Times New Roman" w:hAnsi="Times New Roman"/>
          <w:sz w:val="24"/>
          <w:szCs w:val="24"/>
        </w:rPr>
        <w:t xml:space="preserve"> </w:t>
      </w:r>
      <w:r w:rsidR="000221AB">
        <w:rPr>
          <w:rFonts w:ascii="Times New Roman" w:hAnsi="Times New Roman"/>
          <w:sz w:val="24"/>
          <w:szCs w:val="24"/>
        </w:rPr>
        <w:t>Comunal de Seguridad Pública</w:t>
      </w:r>
      <w:r>
        <w:rPr>
          <w:rFonts w:ascii="Times New Roman" w:hAnsi="Times New Roman"/>
          <w:sz w:val="24"/>
          <w:szCs w:val="24"/>
        </w:rPr>
        <w:t xml:space="preserve">, en Sesión </w:t>
      </w:r>
      <w:r w:rsidR="000221AB">
        <w:rPr>
          <w:rFonts w:ascii="Times New Roman" w:hAnsi="Times New Roman"/>
          <w:sz w:val="24"/>
          <w:szCs w:val="24"/>
        </w:rPr>
        <w:t>Ordinaria</w:t>
      </w:r>
      <w:r>
        <w:rPr>
          <w:rFonts w:ascii="Times New Roman" w:hAnsi="Times New Roman"/>
          <w:sz w:val="24"/>
          <w:szCs w:val="24"/>
        </w:rPr>
        <w:t xml:space="preserve"> remota Nº </w:t>
      </w:r>
      <w:r w:rsidR="000221AB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 de fecha 2</w:t>
      </w:r>
      <w:r w:rsidR="000221A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de junio de 2020.</w:t>
      </w:r>
    </w:p>
    <w:p w:rsidR="00C85E43" w:rsidRDefault="00C85E43" w:rsidP="00C85E43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0221AB" w:rsidRDefault="000221AB" w:rsidP="00C85E43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0221AB" w:rsidRDefault="000221AB" w:rsidP="00C85E43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0221AB" w:rsidRDefault="000221AB" w:rsidP="00C85E43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0221AB" w:rsidRDefault="000221AB" w:rsidP="00C85E43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8979" w:type="dxa"/>
        <w:tblLook w:val="04A0"/>
      </w:tblPr>
      <w:tblGrid>
        <w:gridCol w:w="8979"/>
      </w:tblGrid>
      <w:tr w:rsidR="000221AB" w:rsidRPr="00275DC0" w:rsidTr="00761071"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</w:tcPr>
          <w:p w:rsidR="000221AB" w:rsidRDefault="000221AB" w:rsidP="00761071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</w:tbl>
    <w:p w:rsidR="000221AB" w:rsidRDefault="000221AB" w:rsidP="000221AB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Leonel Bustamante González</w:t>
      </w:r>
    </w:p>
    <w:p w:rsidR="000221AB" w:rsidRDefault="000221AB" w:rsidP="000221AB">
      <w:pPr>
        <w:jc w:val="center"/>
      </w:pPr>
      <w:r>
        <w:rPr>
          <w:rFonts w:ascii="Times New Roman" w:hAnsi="Times New Roman"/>
          <w:sz w:val="24"/>
          <w:szCs w:val="24"/>
        </w:rPr>
        <w:t>Secretario Municipal</w:t>
      </w:r>
    </w:p>
    <w:p w:rsidR="000221AB" w:rsidRDefault="000221AB" w:rsidP="000221AB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C85E43" w:rsidRDefault="00C85E43" w:rsidP="00C85E43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sectPr w:rsidR="00C85E43" w:rsidSect="00681B1F">
      <w:headerReference w:type="default" r:id="rId6"/>
      <w:footerReference w:type="default" r:id="rId7"/>
      <w:pgSz w:w="12242" w:h="18722" w:code="14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F82" w:rsidRDefault="00D57F82" w:rsidP="00021F58">
      <w:pPr>
        <w:spacing w:after="0" w:line="240" w:lineRule="auto"/>
      </w:pPr>
      <w:r>
        <w:separator/>
      </w:r>
    </w:p>
  </w:endnote>
  <w:endnote w:type="continuationSeparator" w:id="1">
    <w:p w:rsidR="00D57F82" w:rsidRDefault="00D57F82" w:rsidP="0002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96735"/>
      <w:docPartObj>
        <w:docPartGallery w:val="Page Numbers (Bottom of Page)"/>
        <w:docPartUnique/>
      </w:docPartObj>
    </w:sdtPr>
    <w:sdtContent>
      <w:p w:rsidR="00DE3A9F" w:rsidRDefault="00515440" w:rsidP="00021F58">
        <w:pPr>
          <w:pStyle w:val="Piedepgina"/>
          <w:jc w:val="center"/>
        </w:pPr>
        <w:fldSimple w:instr=" PAGE   \* MERGEFORMAT ">
          <w:r w:rsidR="000221AB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F82" w:rsidRDefault="00D57F82" w:rsidP="00021F58">
      <w:pPr>
        <w:spacing w:after="0" w:line="240" w:lineRule="auto"/>
      </w:pPr>
      <w:r>
        <w:separator/>
      </w:r>
    </w:p>
  </w:footnote>
  <w:footnote w:type="continuationSeparator" w:id="1">
    <w:p w:rsidR="00D57F82" w:rsidRDefault="00D57F82" w:rsidP="0002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9F" w:rsidRDefault="00DE3A9F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847975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E35"/>
    <w:rsid w:val="000172C7"/>
    <w:rsid w:val="00021F58"/>
    <w:rsid w:val="000221AB"/>
    <w:rsid w:val="0003113A"/>
    <w:rsid w:val="000471C1"/>
    <w:rsid w:val="00050452"/>
    <w:rsid w:val="0005555E"/>
    <w:rsid w:val="00061A68"/>
    <w:rsid w:val="00073753"/>
    <w:rsid w:val="0009635E"/>
    <w:rsid w:val="000A1D24"/>
    <w:rsid w:val="000B630E"/>
    <w:rsid w:val="000D1677"/>
    <w:rsid w:val="000D7A85"/>
    <w:rsid w:val="00100D8C"/>
    <w:rsid w:val="00101968"/>
    <w:rsid w:val="001021C1"/>
    <w:rsid w:val="00111CA1"/>
    <w:rsid w:val="001206A2"/>
    <w:rsid w:val="00121388"/>
    <w:rsid w:val="00127A67"/>
    <w:rsid w:val="00160E43"/>
    <w:rsid w:val="00166584"/>
    <w:rsid w:val="00171FD0"/>
    <w:rsid w:val="00172FE0"/>
    <w:rsid w:val="001B7BBE"/>
    <w:rsid w:val="001C2B88"/>
    <w:rsid w:val="001C60C6"/>
    <w:rsid w:val="001D0AB7"/>
    <w:rsid w:val="001F32C3"/>
    <w:rsid w:val="001F34B6"/>
    <w:rsid w:val="001F3BEB"/>
    <w:rsid w:val="001F3E05"/>
    <w:rsid w:val="00211948"/>
    <w:rsid w:val="0021475B"/>
    <w:rsid w:val="00222DF8"/>
    <w:rsid w:val="00230130"/>
    <w:rsid w:val="00247AAB"/>
    <w:rsid w:val="002521E7"/>
    <w:rsid w:val="00280234"/>
    <w:rsid w:val="0029241E"/>
    <w:rsid w:val="00293E48"/>
    <w:rsid w:val="002B1ADF"/>
    <w:rsid w:val="002C73F9"/>
    <w:rsid w:val="002D04F8"/>
    <w:rsid w:val="002E0915"/>
    <w:rsid w:val="00303E72"/>
    <w:rsid w:val="00310D1E"/>
    <w:rsid w:val="003420FE"/>
    <w:rsid w:val="00344D57"/>
    <w:rsid w:val="003561A2"/>
    <w:rsid w:val="00376522"/>
    <w:rsid w:val="003946FB"/>
    <w:rsid w:val="00397E20"/>
    <w:rsid w:val="003A45E5"/>
    <w:rsid w:val="003C0385"/>
    <w:rsid w:val="003C55B9"/>
    <w:rsid w:val="003D2852"/>
    <w:rsid w:val="003F73D1"/>
    <w:rsid w:val="00415C01"/>
    <w:rsid w:val="00424E00"/>
    <w:rsid w:val="00435E18"/>
    <w:rsid w:val="00451D58"/>
    <w:rsid w:val="00473B4B"/>
    <w:rsid w:val="004777A1"/>
    <w:rsid w:val="00482401"/>
    <w:rsid w:val="00487032"/>
    <w:rsid w:val="0049720B"/>
    <w:rsid w:val="004D1C9E"/>
    <w:rsid w:val="004F33E0"/>
    <w:rsid w:val="004F696A"/>
    <w:rsid w:val="00515440"/>
    <w:rsid w:val="00515A17"/>
    <w:rsid w:val="0054366F"/>
    <w:rsid w:val="00553EFF"/>
    <w:rsid w:val="005712B2"/>
    <w:rsid w:val="005D0FB7"/>
    <w:rsid w:val="005E00B0"/>
    <w:rsid w:val="006008C3"/>
    <w:rsid w:val="006149E2"/>
    <w:rsid w:val="0062181E"/>
    <w:rsid w:val="00635B73"/>
    <w:rsid w:val="006554B8"/>
    <w:rsid w:val="00681B1F"/>
    <w:rsid w:val="006A1674"/>
    <w:rsid w:val="006C0770"/>
    <w:rsid w:val="006E299E"/>
    <w:rsid w:val="006F01DD"/>
    <w:rsid w:val="006F2B7A"/>
    <w:rsid w:val="006F5CB1"/>
    <w:rsid w:val="007067C9"/>
    <w:rsid w:val="00710B65"/>
    <w:rsid w:val="00717B5B"/>
    <w:rsid w:val="00761B47"/>
    <w:rsid w:val="0077322C"/>
    <w:rsid w:val="00774E35"/>
    <w:rsid w:val="00781D01"/>
    <w:rsid w:val="007C14AE"/>
    <w:rsid w:val="007C3930"/>
    <w:rsid w:val="007D27DB"/>
    <w:rsid w:val="007E0B5D"/>
    <w:rsid w:val="007E5DAE"/>
    <w:rsid w:val="007F5AA1"/>
    <w:rsid w:val="00806FA4"/>
    <w:rsid w:val="00812303"/>
    <w:rsid w:val="00825517"/>
    <w:rsid w:val="008303DF"/>
    <w:rsid w:val="008550C7"/>
    <w:rsid w:val="0087067A"/>
    <w:rsid w:val="008757BB"/>
    <w:rsid w:val="008A04F2"/>
    <w:rsid w:val="008B61B1"/>
    <w:rsid w:val="008D2503"/>
    <w:rsid w:val="00902DBE"/>
    <w:rsid w:val="00904FA2"/>
    <w:rsid w:val="00921B75"/>
    <w:rsid w:val="00922F20"/>
    <w:rsid w:val="00931036"/>
    <w:rsid w:val="00942935"/>
    <w:rsid w:val="00952A38"/>
    <w:rsid w:val="009606CC"/>
    <w:rsid w:val="00966846"/>
    <w:rsid w:val="009B0A75"/>
    <w:rsid w:val="009D66F7"/>
    <w:rsid w:val="009E1392"/>
    <w:rsid w:val="009F1501"/>
    <w:rsid w:val="009F5239"/>
    <w:rsid w:val="00A20F26"/>
    <w:rsid w:val="00A2258E"/>
    <w:rsid w:val="00A34431"/>
    <w:rsid w:val="00A34891"/>
    <w:rsid w:val="00A5537D"/>
    <w:rsid w:val="00A80A3E"/>
    <w:rsid w:val="00A96A49"/>
    <w:rsid w:val="00AA5D9C"/>
    <w:rsid w:val="00AD18A3"/>
    <w:rsid w:val="00AD2F3F"/>
    <w:rsid w:val="00AD6EA3"/>
    <w:rsid w:val="00B04358"/>
    <w:rsid w:val="00B13131"/>
    <w:rsid w:val="00B23E0B"/>
    <w:rsid w:val="00B5348B"/>
    <w:rsid w:val="00B6164E"/>
    <w:rsid w:val="00B630AB"/>
    <w:rsid w:val="00B917B5"/>
    <w:rsid w:val="00BA1820"/>
    <w:rsid w:val="00BB1579"/>
    <w:rsid w:val="00BC04C5"/>
    <w:rsid w:val="00BC26ED"/>
    <w:rsid w:val="00BC7431"/>
    <w:rsid w:val="00BE211F"/>
    <w:rsid w:val="00BE3CA7"/>
    <w:rsid w:val="00BF6652"/>
    <w:rsid w:val="00C468AB"/>
    <w:rsid w:val="00C808B9"/>
    <w:rsid w:val="00C85E43"/>
    <w:rsid w:val="00C933C5"/>
    <w:rsid w:val="00CB270F"/>
    <w:rsid w:val="00CC475B"/>
    <w:rsid w:val="00CE1C22"/>
    <w:rsid w:val="00CE5E3F"/>
    <w:rsid w:val="00CF0FAA"/>
    <w:rsid w:val="00CF15C3"/>
    <w:rsid w:val="00D20CEE"/>
    <w:rsid w:val="00D27BFB"/>
    <w:rsid w:val="00D45DD9"/>
    <w:rsid w:val="00D57F82"/>
    <w:rsid w:val="00D727C0"/>
    <w:rsid w:val="00D828BC"/>
    <w:rsid w:val="00D92760"/>
    <w:rsid w:val="00DA65BA"/>
    <w:rsid w:val="00DA769F"/>
    <w:rsid w:val="00DC75AC"/>
    <w:rsid w:val="00DD69EC"/>
    <w:rsid w:val="00DE1DF2"/>
    <w:rsid w:val="00DE36A6"/>
    <w:rsid w:val="00DE3A9F"/>
    <w:rsid w:val="00E015D4"/>
    <w:rsid w:val="00E03A77"/>
    <w:rsid w:val="00E61CE1"/>
    <w:rsid w:val="00E62736"/>
    <w:rsid w:val="00E93333"/>
    <w:rsid w:val="00EA5D9D"/>
    <w:rsid w:val="00EC45DB"/>
    <w:rsid w:val="00EC73CF"/>
    <w:rsid w:val="00ED4164"/>
    <w:rsid w:val="00ED5700"/>
    <w:rsid w:val="00ED6C0B"/>
    <w:rsid w:val="00EE2EA0"/>
    <w:rsid w:val="00EE3CC0"/>
    <w:rsid w:val="00F07A67"/>
    <w:rsid w:val="00F422FF"/>
    <w:rsid w:val="00F4333A"/>
    <w:rsid w:val="00F54F33"/>
    <w:rsid w:val="00F66B8F"/>
    <w:rsid w:val="00F70F9F"/>
    <w:rsid w:val="00FB4935"/>
    <w:rsid w:val="00FC4582"/>
    <w:rsid w:val="00FD7F8A"/>
    <w:rsid w:val="00FE2DD9"/>
    <w:rsid w:val="00FE5B74"/>
    <w:rsid w:val="00FF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E35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4E3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021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1F58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21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F58"/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F58"/>
    <w:rPr>
      <w:rFonts w:ascii="Tahoma" w:eastAsia="Calibri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9F1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6149E2"/>
    <w:rPr>
      <w:b/>
      <w:bCs/>
    </w:rPr>
  </w:style>
  <w:style w:type="character" w:customStyle="1" w:styleId="object">
    <w:name w:val="object"/>
    <w:basedOn w:val="Fuentedeprrafopredeter"/>
    <w:rsid w:val="00614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0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1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21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6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8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9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0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2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63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9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0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15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9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0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52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36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8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7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Municipal</dc:creator>
  <cp:lastModifiedBy>lbustamante</cp:lastModifiedBy>
  <cp:revision>10</cp:revision>
  <cp:lastPrinted>2020-06-25T14:00:00Z</cp:lastPrinted>
  <dcterms:created xsi:type="dcterms:W3CDTF">2020-05-05T17:11:00Z</dcterms:created>
  <dcterms:modified xsi:type="dcterms:W3CDTF">2020-06-25T16:16:00Z</dcterms:modified>
</cp:coreProperties>
</file>